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right"/>
      </w:pPr>
      <w:r>
        <w:rPr>
          <w:b/>
          <w:bCs/>
          <w:color w:val="B8860B"/>
          <w:sz w:val="18"/>
          <w:szCs w:val="18"/>
        </w:rPr>
        <w:t xml:space="preserve">RELEASE PARA IMPRENSA</w:t>
      </w:r>
    </w:p>
    <w:p>
      <w:pPr>
        <w:spacing w:after="240"/>
        <w:jc w:val="right"/>
      </w:pPr>
      <w:r>
        <w:rPr>
          <w:color w:val="666666"/>
          <w:sz w:val="18"/>
          <w:szCs w:val="18"/>
        </w:rPr>
        <w:t xml:space="preserve">Uberlândia/MG — 03 de maio de 2026</w:t>
      </w:r>
    </w:p>
    <w:p>
      <w:pPr>
        <w:pBdr>
          <w:bottom w:val="single" w:color="B8860B" w:sz="12" w:space="1"/>
        </w:pBdr>
        <w:spacing w:after="240"/>
      </w:pPr>
    </w:p>
    <w:p>
      <w:pPr>
        <w:pStyle w:val="Heading1"/>
      </w:pPr>
      <w:r>
        <w:t xml:space="preserve">Agência mineira completa 40 anos como referência em reservas para o Rio Quente Resorts</w:t>
      </w:r>
    </w:p>
    <w:p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Sediada em Uberlândia (MG), a Rede Brasil de Resorts é uma das mais antigas agências brasileiras especializadas em um único destino — o complexo Rio Quente Resorts e Hot Park, em Goiás. A empresa atende exclusivamente por consultoria humana via WhatsApp, com foco em famílias do Sudeste e Centro-Oeste.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Sobre a empresa</w:t>
      </w:r>
    </w:p>
    <w:p>
      <w:pPr>
        <w:spacing w:after="160"/>
      </w:pPr>
      <w:r>
        <w:t xml:space="preserve">Fundada em 1984, a Rede Brasil de Resorts construiu sua reputação acompanhando de perto a evolução do destino Rio Quente desde a década de 80. Hoje atende mais de 15 mil famílias por ano, com tarifas negociadas diretamente com o complexo, parcelamento em até 10 vezes sem juros e suporte ao hóspede durante toda a estadia.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Por que o Rio Quente continua em alta</w:t>
      </w:r>
    </w:p>
    <w:p>
      <w:pPr>
        <w:spacing w:after="160"/>
      </w:pPr>
      <w:r>
        <w:t xml:space="preserve">Segundo dados da agência, a procura por destinos termais no Brasil cresceu de forma consistente nos últimos cinco anos, impulsionada por três fatores: a busca por viagens curtas e em família, o custo competitivo frente a destinos de praia em alta temporada e a estrutura all-inclusive do complexo, que elimina gastos extras durante a estadia.</w:t>
      </w:r>
    </w:p>
    <w:p>
      <w:pPr>
        <w:spacing w:after="160"/>
      </w:pPr>
      <w:r>
        <w:t xml:space="preserve">O Rio Quente abriga a maior nascente de águas quentes em fluxo do mundo, com vazão de aproximadamente 8 milhões de litros por hora a uma temperatura média de 37,5°C. O Hot Park, parque aquático do complexo, oferece mais de 20 atrações em águas naturalmente termais.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Citação da porta-voz</w:t>
      </w:r>
    </w:p>
    <w:p>
      <w:pPr>
        <w:spacing w:after="240"/>
        <w:ind w:left="720" w:right="720"/>
      </w:pPr>
      <w:r>
        <w:rPr>
          <w:i/>
          <w:iCs/>
        </w:rPr>
        <w:t xml:space="preserve">“O perfil do viajante mudou. As famílias querem destinos sem surpresa no orçamento, com estrutura para crianças e que funcionem o ano inteiro. O Rio Quente entrega exatamente isso — e nosso papel é traduzir esse universo em uma escolha simples, com a melhor combinação de hotel, datas e serviços para cada família.”</w:t>
      </w:r>
    </w:p>
    <w:p>
      <w:pPr>
        <w:spacing w:after="160"/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t xml:space="preserve">— Márcia Silva, Consultora Sênior da Rede Brasil de Resorts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Dados rápidos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Fundação: 1984 — mais de 40 anos no turismo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Sede: Uberlândia (MG)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Especialidade: 100% Rio Quente Resorts e Hot Park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Atendimento: WhatsApp humano, sem chatbot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Pagamento: até 10x sem juros no cartão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Famílias atendidas por ano: mais de 15 mil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Sobre o destino — Rio Quente Resorts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Localização: Rio Quente (GO), a 180 km de Goiânia e 300 km de Brasília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Complexo: 6 hotéis (Pousada, Suíte Hotel, Turismo, Luupi, Cristal Resort, Diroma)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Hot Park: parque aquático com mais de 20 atrações em águas termais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Funcionamento: 365 dias por ano</w:t>
      </w:r>
    </w:p>
    <w:p>
      <w:pPr>
        <w:pStyle w:val="Heading2"/>
        <w:spacing w:after="160" w:before="280"/>
      </w:pPr>
      <w:r>
        <w:rPr>
          <w:b/>
          <w:bCs/>
          <w:color w:val="B8860B"/>
        </w:rPr>
        <w:t xml:space="preserve">Contato para imprensa</w:t>
      </w:r>
    </w:p>
    <w:p>
      <w:pPr>
        <w:spacing w:after="160"/>
      </w:pPr>
      <w:r>
        <w:t xml:space="preserve">Rede Brasil de Resorts — Assessoria</w:t>
      </w:r>
    </w:p>
    <w:p>
      <w:pPr>
        <w:spacing w:after="160"/>
      </w:pPr>
      <w:r>
        <w:t xml:space="preserve">E-mail: imprensa@redebrasilderesorts.com.br</w:t>
      </w:r>
    </w:p>
    <w:p>
      <w:pPr>
        <w:spacing w:after="160"/>
      </w:pPr>
      <w:r>
        <w:t xml:space="preserve">WhatsApp: +55 64 99663-2000</w:t>
      </w:r>
    </w:p>
    <w:p>
      <w:pPr>
        <w:spacing w:after="160"/>
      </w:pPr>
      <w:r>
        <w:t xml:space="preserve">Site: https://hotsprings-escape-guide.lovable.app</w:t>
      </w:r>
    </w:p>
    <w:p>
      <w:pPr>
        <w:spacing w:after="160"/>
      </w:pPr>
      <w:r>
        <w:t xml:space="preserve">Sala de imprensa online: https://hotsprings-escape-guide.lovable.app/imprensa</w:t>
      </w:r>
    </w:p>
    <w:p>
      <w:pPr>
        <w:pBdr>
          <w:top w:val="single" w:color="CCCCCC" w:sz="6" w:space="8"/>
        </w:pBdr>
        <w:spacing w:before="360"/>
      </w:pPr>
      <w:r>
        <w:rPr>
          <w:i/>
          <w:iCs/>
          <w:color w:val="666666"/>
          <w:sz w:val="18"/>
          <w:szCs w:val="18"/>
        </w:rPr>
        <w:t xml:space="preserve">Material liberado para reprodução por veículos jornalísticos e blogs, com crédito a Rede Brasil de Resorts.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11111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B8860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— Rede Brasil de Resorts 2026</dc:title>
  <dc:creator>Rede Brasil de Resorts</dc:creator>
  <cp:lastModifiedBy>Un-named</cp:lastModifiedBy>
  <cp:revision>1</cp:revision>
  <dcterms:created xsi:type="dcterms:W3CDTF">2026-05-03T03:52:24.481Z</dcterms:created>
  <dcterms:modified xsi:type="dcterms:W3CDTF">2026-05-03T03:52:24.481Z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